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766AD8" w14:textId="77777777" w:rsidR="00D2715A" w:rsidRDefault="00D2715A" w:rsidP="00647C60">
      <w:pPr>
        <w:tabs>
          <w:tab w:val="left" w:pos="7088"/>
        </w:tabs>
        <w:jc w:val="center"/>
        <w:rPr>
          <w:rFonts w:asciiTheme="majorHAnsi" w:hAnsiTheme="majorHAnsi"/>
          <w:b/>
          <w:sz w:val="28"/>
          <w:szCs w:val="28"/>
        </w:rPr>
      </w:pPr>
      <w:bookmarkStart w:id="0" w:name="_GoBack"/>
      <w:bookmarkEnd w:id="0"/>
      <w:r w:rsidRPr="00356BDF">
        <w:rPr>
          <w:noProof/>
          <w:lang w:eastAsia="en-AU"/>
        </w:rPr>
        <w:drawing>
          <wp:inline distT="0" distB="0" distL="0" distR="0" wp14:anchorId="70D4397E" wp14:editId="18AE8153">
            <wp:extent cx="1352550" cy="1076325"/>
            <wp:effectExtent l="0" t="0" r="0" b="9525"/>
            <wp:docPr id="1" name="Picture 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DC805" w14:textId="77777777" w:rsidR="00327DC2" w:rsidRPr="00D2715A" w:rsidRDefault="00327DC2" w:rsidP="00327DC2">
      <w:pPr>
        <w:jc w:val="center"/>
        <w:rPr>
          <w:rFonts w:ascii="Adobe Garamond Pro" w:hAnsi="Adobe Garamond Pro"/>
          <w:b/>
          <w:sz w:val="28"/>
          <w:szCs w:val="28"/>
        </w:rPr>
      </w:pPr>
      <w:r w:rsidRPr="00D2715A">
        <w:rPr>
          <w:rFonts w:ascii="Adobe Garamond Pro" w:hAnsi="Adobe Garamond Pro"/>
          <w:b/>
          <w:sz w:val="28"/>
          <w:szCs w:val="28"/>
        </w:rPr>
        <w:t>Gender Equitable Briefing Policy</w:t>
      </w:r>
    </w:p>
    <w:tbl>
      <w:tblPr>
        <w:tblW w:w="1077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700"/>
        <w:gridCol w:w="1703"/>
        <w:gridCol w:w="1275"/>
        <w:gridCol w:w="142"/>
        <w:gridCol w:w="1134"/>
        <w:gridCol w:w="992"/>
        <w:gridCol w:w="993"/>
        <w:gridCol w:w="1417"/>
        <w:gridCol w:w="1417"/>
      </w:tblGrid>
      <w:tr w:rsidR="0011075D" w:rsidRPr="00D2715A" w14:paraId="43860550" w14:textId="6C5C2889" w:rsidTr="0011075D">
        <w:trPr>
          <w:trHeight w:val="709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F42DA" w14:textId="0DBF88D5" w:rsidR="0011075D" w:rsidRPr="00D2715A" w:rsidRDefault="0011075D" w:rsidP="00D2715A">
            <w:pPr>
              <w:spacing w:after="0" w:line="240" w:lineRule="auto"/>
              <w:jc w:val="center"/>
              <w:rPr>
                <w:rFonts w:ascii="Adobe Garamond Pro" w:eastAsia="Times New Roman" w:hAnsi="Adobe Garamond Pro" w:cs="Calibri"/>
                <w:b/>
                <w:bCs/>
                <w:color w:val="000000"/>
                <w:sz w:val="28"/>
                <w:szCs w:val="28"/>
                <w:lang w:eastAsia="en-AU"/>
              </w:rPr>
            </w:pPr>
            <w:r w:rsidRPr="00D2715A">
              <w:rPr>
                <w:rFonts w:ascii="Adobe Garamond Pro" w:eastAsia="Times New Roman" w:hAnsi="Adobe Garamond Pro" w:cs="Calibri"/>
                <w:b/>
                <w:bCs/>
                <w:color w:val="000000"/>
                <w:sz w:val="28"/>
                <w:szCs w:val="28"/>
                <w:lang w:eastAsia="en-AU"/>
              </w:rPr>
              <w:t xml:space="preserve">Barrister </w:t>
            </w:r>
            <w:r>
              <w:rPr>
                <w:rFonts w:ascii="Adobe Garamond Pro" w:eastAsia="Times New Roman" w:hAnsi="Adobe Garamond Pro" w:cs="Calibri"/>
                <w:b/>
                <w:bCs/>
                <w:color w:val="000000"/>
                <w:sz w:val="28"/>
                <w:szCs w:val="28"/>
                <w:lang w:eastAsia="en-AU"/>
              </w:rPr>
              <w:t xml:space="preserve">Worksheet and </w:t>
            </w:r>
            <w:r w:rsidR="00C07731">
              <w:rPr>
                <w:rFonts w:ascii="Adobe Garamond Pro" w:eastAsia="Times New Roman" w:hAnsi="Adobe Garamond Pro" w:cs="Calibri"/>
                <w:b/>
                <w:bCs/>
                <w:color w:val="000000"/>
                <w:sz w:val="28"/>
                <w:szCs w:val="28"/>
                <w:lang w:eastAsia="en-AU"/>
              </w:rPr>
              <w:t>Report</w:t>
            </w:r>
            <w:r w:rsidRPr="00D2715A">
              <w:rPr>
                <w:rFonts w:ascii="Adobe Garamond Pro" w:eastAsia="Times New Roman" w:hAnsi="Adobe Garamond Pro" w:cs="Calibri"/>
                <w:b/>
                <w:bCs/>
                <w:color w:val="000000"/>
                <w:sz w:val="28"/>
                <w:szCs w:val="28"/>
                <w:lang w:eastAsia="en-AU"/>
              </w:rPr>
              <w:t xml:space="preserve"> Template</w:t>
            </w:r>
            <w:r w:rsidR="00551FD5">
              <w:rPr>
                <w:rFonts w:ascii="Adobe Garamond Pro" w:eastAsia="Times New Roman" w:hAnsi="Adobe Garamond Pro" w:cs="Calibri"/>
                <w:b/>
                <w:bCs/>
                <w:color w:val="000000"/>
                <w:sz w:val="28"/>
                <w:szCs w:val="28"/>
                <w:lang w:eastAsia="en-AU"/>
              </w:rPr>
              <w:t>s</w:t>
            </w:r>
          </w:p>
          <w:p w14:paraId="7A5499A1" w14:textId="77777777" w:rsidR="0011075D" w:rsidRPr="00D2715A" w:rsidRDefault="0011075D" w:rsidP="00D2715A">
            <w:pPr>
              <w:spacing w:after="0" w:line="240" w:lineRule="auto"/>
              <w:jc w:val="center"/>
              <w:rPr>
                <w:rFonts w:ascii="Adobe Garamond Pro" w:eastAsia="Times New Roman" w:hAnsi="Adobe Garamond Pro" w:cs="Calibri"/>
                <w:b/>
                <w:bCs/>
                <w:color w:val="000000"/>
                <w:sz w:val="28"/>
                <w:szCs w:val="28"/>
                <w:lang w:eastAsia="en-AU"/>
              </w:rPr>
            </w:pPr>
          </w:p>
          <w:p w14:paraId="1A96C02F" w14:textId="1F6F9FAE" w:rsidR="0011075D" w:rsidRDefault="0011075D" w:rsidP="00647C60">
            <w:pPr>
              <w:rPr>
                <w:rFonts w:ascii="Adobe Garamond Pro" w:hAnsi="Adobe Garamond Pro"/>
              </w:rPr>
            </w:pPr>
            <w:r w:rsidRPr="00D2715A">
              <w:rPr>
                <w:rFonts w:ascii="Adobe Garamond Pro" w:hAnsi="Adobe Garamond Pro"/>
              </w:rPr>
              <w:t xml:space="preserve">The </w:t>
            </w:r>
            <w:r>
              <w:rPr>
                <w:rFonts w:ascii="Adobe Garamond Pro" w:hAnsi="Adobe Garamond Pro"/>
              </w:rPr>
              <w:t xml:space="preserve">Worksheet </w:t>
            </w:r>
            <w:r w:rsidRPr="00D2715A">
              <w:rPr>
                <w:rFonts w:ascii="Adobe Garamond Pro" w:hAnsi="Adobe Garamond Pro"/>
              </w:rPr>
              <w:t>below allows a barriste</w:t>
            </w:r>
            <w:r>
              <w:rPr>
                <w:rFonts w:ascii="Adobe Garamond Pro" w:hAnsi="Adobe Garamond Pro"/>
              </w:rPr>
              <w:t xml:space="preserve">r who has adopted the Policy to keep a running </w:t>
            </w:r>
            <w:r w:rsidRPr="00D2715A">
              <w:rPr>
                <w:rFonts w:ascii="Adobe Garamond Pro" w:hAnsi="Adobe Garamond Pro"/>
              </w:rPr>
              <w:t xml:space="preserve">tally </w:t>
            </w:r>
            <w:r>
              <w:rPr>
                <w:rFonts w:ascii="Adobe Garamond Pro" w:hAnsi="Adobe Garamond Pro"/>
              </w:rPr>
              <w:t xml:space="preserve">of </w:t>
            </w:r>
            <w:r w:rsidRPr="00D2715A">
              <w:rPr>
                <w:rFonts w:ascii="Adobe Garamond Pro" w:hAnsi="Adobe Garamond Pro"/>
              </w:rPr>
              <w:t xml:space="preserve">the gender and experience level of each of those barristers briefed </w:t>
            </w:r>
            <w:r>
              <w:rPr>
                <w:rFonts w:ascii="Adobe Garamond Pro" w:hAnsi="Adobe Garamond Pro"/>
              </w:rPr>
              <w:t>with them</w:t>
            </w:r>
            <w:r w:rsidRPr="00D2715A">
              <w:rPr>
                <w:rFonts w:ascii="Adobe Garamond Pro" w:hAnsi="Adobe Garamond Pro"/>
              </w:rPr>
              <w:t xml:space="preserve">, the gender and experience level of each barrister recommended for all recommendations </w:t>
            </w:r>
            <w:r>
              <w:rPr>
                <w:rFonts w:ascii="Adobe Garamond Pro" w:hAnsi="Adobe Garamond Pro"/>
              </w:rPr>
              <w:t xml:space="preserve">of barristers </w:t>
            </w:r>
            <w:r w:rsidRPr="00D2715A">
              <w:rPr>
                <w:rFonts w:ascii="Adobe Garamond Pro" w:hAnsi="Adobe Garamond Pro"/>
              </w:rPr>
              <w:t>made</w:t>
            </w:r>
            <w:r>
              <w:rPr>
                <w:rFonts w:ascii="Adobe Garamond Pro" w:hAnsi="Adobe Garamond Pro"/>
              </w:rPr>
              <w:t>, whether each recommendation resulted in a brief</w:t>
            </w:r>
            <w:r w:rsidRPr="00D2715A">
              <w:rPr>
                <w:rFonts w:ascii="Adobe Garamond Pro" w:hAnsi="Adobe Garamond Pro"/>
              </w:rPr>
              <w:t xml:space="preserve"> and the number of </w:t>
            </w:r>
            <w:r>
              <w:rPr>
                <w:rFonts w:ascii="Adobe Garamond Pro" w:hAnsi="Adobe Garamond Pro"/>
              </w:rPr>
              <w:t xml:space="preserve">barristers recommended in new matters.  The first two entries </w:t>
            </w:r>
            <w:r w:rsidR="00551FD5">
              <w:rPr>
                <w:rFonts w:ascii="Adobe Garamond Pro" w:hAnsi="Adobe Garamond Pro"/>
              </w:rPr>
              <w:t xml:space="preserve">on the Worksheet </w:t>
            </w:r>
            <w:r>
              <w:rPr>
                <w:rFonts w:ascii="Adobe Garamond Pro" w:hAnsi="Adobe Garamond Pro"/>
              </w:rPr>
              <w:t>are completed as examples.</w:t>
            </w:r>
          </w:p>
          <w:p w14:paraId="245786F2" w14:textId="77777777" w:rsidR="0011075D" w:rsidRDefault="0011075D" w:rsidP="00647C60">
            <w:pPr>
              <w:rPr>
                <w:rFonts w:ascii="Adobe Garamond Pro" w:hAnsi="Adobe Garamond Pro"/>
              </w:rPr>
            </w:pPr>
            <w:r w:rsidRPr="00D2715A">
              <w:rPr>
                <w:rFonts w:ascii="Adobe Garamond Pro" w:hAnsi="Adobe Garamond Pro"/>
              </w:rPr>
              <w:t>At the end of the reporting year</w:t>
            </w:r>
            <w:r>
              <w:rPr>
                <w:rFonts w:ascii="Adobe Garamond Pro" w:hAnsi="Adobe Garamond Pro"/>
              </w:rPr>
              <w:t xml:space="preserve"> (from 1 July each year to 30 June the following year)</w:t>
            </w:r>
            <w:r w:rsidRPr="00D2715A">
              <w:rPr>
                <w:rFonts w:ascii="Adobe Garamond Pro" w:hAnsi="Adobe Garamond Pro"/>
              </w:rPr>
              <w:t>, all the reporting barrist</w:t>
            </w:r>
            <w:r>
              <w:rPr>
                <w:rFonts w:ascii="Adobe Garamond Pro" w:hAnsi="Adobe Garamond Pro"/>
              </w:rPr>
              <w:t xml:space="preserve">er will need to do is to compile </w:t>
            </w:r>
            <w:r w:rsidRPr="00D2715A">
              <w:rPr>
                <w:rFonts w:ascii="Adobe Garamond Pro" w:hAnsi="Adobe Garamond Pro"/>
              </w:rPr>
              <w:t xml:space="preserve">the </w:t>
            </w:r>
            <w:r>
              <w:rPr>
                <w:rFonts w:ascii="Adobe Garamond Pro" w:hAnsi="Adobe Garamond Pro"/>
              </w:rPr>
              <w:t>total numbers from each of the</w:t>
            </w:r>
            <w:r w:rsidRPr="00D2715A">
              <w:rPr>
                <w:rFonts w:ascii="Adobe Garamond Pro" w:hAnsi="Adobe Garamond Pro"/>
              </w:rPr>
              <w:t xml:space="preserve"> column</w:t>
            </w:r>
            <w:r>
              <w:rPr>
                <w:rFonts w:ascii="Adobe Garamond Pro" w:hAnsi="Adobe Garamond Pro"/>
              </w:rPr>
              <w:t>s from the Worksheet and to prepare the Report below for submission to the NSW Bar Association by 30 September each year</w:t>
            </w:r>
            <w:r w:rsidRPr="00D2715A">
              <w:rPr>
                <w:rFonts w:ascii="Adobe Garamond Pro" w:hAnsi="Adobe Garamond Pro"/>
              </w:rPr>
              <w:t>.</w:t>
            </w:r>
          </w:p>
          <w:p w14:paraId="4CE0AA69" w14:textId="77777777" w:rsidR="0011075D" w:rsidRPr="00741E5C" w:rsidRDefault="0011075D" w:rsidP="00741E5C">
            <w:pPr>
              <w:pStyle w:val="ListParagraph"/>
              <w:ind w:left="0"/>
              <w:jc w:val="both"/>
              <w:rPr>
                <w:rFonts w:ascii="Adobe Garamond Pro" w:hAnsi="Adobe Garamond Pro"/>
              </w:rPr>
            </w:pPr>
            <w:r w:rsidRPr="00741E5C">
              <w:rPr>
                <w:rFonts w:ascii="Adobe Garamond Pro" w:hAnsi="Adobe Garamond Pro"/>
              </w:rPr>
              <w:t>Relevant definitions used are:</w:t>
            </w:r>
          </w:p>
          <w:p w14:paraId="19269E5C" w14:textId="77777777" w:rsidR="0011075D" w:rsidRDefault="0011075D" w:rsidP="00FF06E7">
            <w:pPr>
              <w:pStyle w:val="ListParagraph"/>
              <w:ind w:left="0"/>
              <w:jc w:val="both"/>
              <w:rPr>
                <w:rFonts w:ascii="Adobe Garamond Pro" w:hAnsi="Adobe Garamond Pro"/>
              </w:rPr>
            </w:pPr>
            <w:r>
              <w:rPr>
                <w:rFonts w:ascii="Adobe Garamond Pro" w:hAnsi="Adobe Garamond Pro"/>
              </w:rPr>
              <w:t>“</w:t>
            </w:r>
            <w:r w:rsidRPr="00DC2F2E">
              <w:rPr>
                <w:rFonts w:ascii="Adobe Garamond Pro" w:hAnsi="Adobe Garamond Pro"/>
                <w:b/>
              </w:rPr>
              <w:t>Senior barrister</w:t>
            </w:r>
            <w:r>
              <w:rPr>
                <w:rFonts w:ascii="Adobe Garamond Pro" w:hAnsi="Adobe Garamond Pro" w:hint="eastAsia"/>
              </w:rPr>
              <w:t>”</w:t>
            </w:r>
            <w:r>
              <w:rPr>
                <w:rFonts w:ascii="Adobe Garamond Pro" w:hAnsi="Adobe Garamond Pro"/>
              </w:rPr>
              <w:t xml:space="preserve"> is a barrister of 10 years or more standing at the independent bar or who is a Queen’s Counsel or Senior Counsel and </w:t>
            </w:r>
            <w:r>
              <w:rPr>
                <w:rFonts w:ascii="Adobe Garamond Pro" w:hAnsi="Adobe Garamond Pro" w:hint="eastAsia"/>
              </w:rPr>
              <w:t>“</w:t>
            </w:r>
            <w:r w:rsidRPr="00DC2F2E">
              <w:rPr>
                <w:rFonts w:ascii="Adobe Garamond Pro" w:hAnsi="Adobe Garamond Pro"/>
                <w:b/>
              </w:rPr>
              <w:t>junior barrister</w:t>
            </w:r>
            <w:r>
              <w:rPr>
                <w:rFonts w:ascii="Adobe Garamond Pro" w:hAnsi="Adobe Garamond Pro" w:hint="eastAsia"/>
              </w:rPr>
              <w:t>”</w:t>
            </w:r>
            <w:r>
              <w:rPr>
                <w:rFonts w:ascii="Adobe Garamond Pro" w:hAnsi="Adobe Garamond Pro"/>
              </w:rPr>
              <w:t xml:space="preserve"> means all other barristers.</w:t>
            </w:r>
          </w:p>
          <w:p w14:paraId="07311797" w14:textId="77777777" w:rsidR="0011075D" w:rsidRPr="00225B98" w:rsidRDefault="0011075D" w:rsidP="00FF06E7">
            <w:pPr>
              <w:pStyle w:val="ListParagraph"/>
              <w:ind w:left="0"/>
              <w:jc w:val="both"/>
              <w:rPr>
                <w:rFonts w:ascii="Adobe Garamond Pro" w:hAnsi="Adobe Garamond Pro"/>
              </w:rPr>
            </w:pPr>
          </w:p>
          <w:p w14:paraId="425AF310" w14:textId="43C48C57" w:rsidR="0011075D" w:rsidRDefault="0011075D" w:rsidP="00741E5C">
            <w:pPr>
              <w:pStyle w:val="ListParagraph"/>
              <w:ind w:left="0"/>
              <w:jc w:val="both"/>
              <w:rPr>
                <w:rFonts w:ascii="Adobe Garamond Pro" w:hAnsi="Adobe Garamond Pro"/>
              </w:rPr>
            </w:pPr>
            <w:r>
              <w:rPr>
                <w:rFonts w:ascii="Adobe Garamond Pro" w:hAnsi="Adobe Garamond Pro"/>
              </w:rPr>
              <w:t>“</w:t>
            </w:r>
            <w:r w:rsidRPr="00DC2F2E">
              <w:rPr>
                <w:rFonts w:ascii="Adobe Garamond Pro" w:hAnsi="Adobe Garamond Pro"/>
                <w:b/>
              </w:rPr>
              <w:t>New matter</w:t>
            </w:r>
            <w:r>
              <w:rPr>
                <w:rFonts w:ascii="Adobe Garamond Pro" w:hAnsi="Adobe Garamond Pro"/>
              </w:rPr>
              <w:t xml:space="preserve">” </w:t>
            </w:r>
            <w:r w:rsidRPr="003130F6">
              <w:rPr>
                <w:rFonts w:ascii="Adobe Garamond Pro" w:hAnsi="Adobe Garamond Pro"/>
              </w:rPr>
              <w:t xml:space="preserve">is defined as a matter </w:t>
            </w:r>
            <w:r>
              <w:rPr>
                <w:rFonts w:ascii="Adobe Garamond Pro" w:hAnsi="Adobe Garamond Pro"/>
              </w:rPr>
              <w:t>for which a barrister</w:t>
            </w:r>
            <w:r w:rsidRPr="003130F6">
              <w:rPr>
                <w:rFonts w:ascii="Adobe Garamond Pro" w:hAnsi="Adobe Garamond Pro"/>
              </w:rPr>
              <w:t xml:space="preserve"> </w:t>
            </w:r>
            <w:r>
              <w:rPr>
                <w:rFonts w:ascii="Adobe Garamond Pro" w:hAnsi="Adobe Garamond Pro"/>
              </w:rPr>
              <w:t xml:space="preserve">is asked to make a </w:t>
            </w:r>
            <w:r>
              <w:rPr>
                <w:rFonts w:ascii="Adobe Garamond Pro" w:hAnsi="Adobe Garamond Pro" w:hint="eastAsia"/>
              </w:rPr>
              <w:t>recommendation</w:t>
            </w:r>
            <w:r>
              <w:rPr>
                <w:rFonts w:ascii="Adobe Garamond Pro" w:hAnsi="Adobe Garamond Pro"/>
              </w:rPr>
              <w:t xml:space="preserve"> </w:t>
            </w:r>
            <w:r w:rsidRPr="003130F6">
              <w:rPr>
                <w:rFonts w:ascii="Adobe Garamond Pro" w:hAnsi="Adobe Garamond Pro"/>
              </w:rPr>
              <w:t xml:space="preserve">for the first time </w:t>
            </w:r>
            <w:r>
              <w:rPr>
                <w:rFonts w:ascii="Adobe Garamond Pro" w:hAnsi="Adobe Garamond Pro"/>
              </w:rPr>
              <w:t>in the reporting year</w:t>
            </w:r>
            <w:r w:rsidRPr="003130F6">
              <w:rPr>
                <w:rFonts w:ascii="Adobe Garamond Pro" w:hAnsi="Adobe Garamond Pro"/>
              </w:rPr>
              <w:t>.</w:t>
            </w:r>
          </w:p>
          <w:p w14:paraId="40DEEF10" w14:textId="77777777" w:rsidR="0011075D" w:rsidRPr="001D43AF" w:rsidRDefault="0011075D" w:rsidP="001D43AF">
            <w:pPr>
              <w:jc w:val="center"/>
              <w:rPr>
                <w:rFonts w:ascii="Adobe Garamond Pro" w:hAnsi="Adobe Garamond Pro"/>
                <w:b/>
                <w:u w:val="single"/>
              </w:rPr>
            </w:pPr>
            <w:r w:rsidRPr="001D43AF">
              <w:rPr>
                <w:rFonts w:ascii="Adobe Garamond Pro" w:hAnsi="Adobe Garamond Pro"/>
                <w:b/>
                <w:u w:val="single"/>
              </w:rPr>
              <w:t>WORKSHEET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68C0063" w14:textId="77777777" w:rsidR="0011075D" w:rsidRPr="00D2715A" w:rsidRDefault="0011075D" w:rsidP="00D2715A">
            <w:pPr>
              <w:spacing w:after="0" w:line="240" w:lineRule="auto"/>
              <w:jc w:val="center"/>
              <w:rPr>
                <w:rFonts w:ascii="Adobe Garamond Pro" w:eastAsia="Times New Roman" w:hAnsi="Adobe Garamond Pro" w:cs="Calibri"/>
                <w:b/>
                <w:bCs/>
                <w:color w:val="000000"/>
                <w:sz w:val="28"/>
                <w:szCs w:val="28"/>
                <w:lang w:eastAsia="en-AU"/>
              </w:rPr>
            </w:pPr>
          </w:p>
        </w:tc>
      </w:tr>
      <w:tr w:rsidR="0011075D" w:rsidRPr="00D2715A" w14:paraId="49909F70" w14:textId="63F7B01A" w:rsidTr="0011075D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6B95D" w14:textId="77777777" w:rsidR="0011075D" w:rsidRPr="00D2715A" w:rsidRDefault="0011075D" w:rsidP="00D2715A">
            <w:pPr>
              <w:spacing w:after="0" w:line="240" w:lineRule="auto"/>
              <w:jc w:val="center"/>
              <w:rPr>
                <w:rFonts w:ascii="Adobe Garamond Pro" w:eastAsia="Times New Roman" w:hAnsi="Adobe Garamond Pro" w:cs="Calibri"/>
                <w:b/>
                <w:bCs/>
                <w:color w:val="000000"/>
                <w:sz w:val="28"/>
                <w:szCs w:val="28"/>
                <w:lang w:eastAsia="en-AU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1DC75" w14:textId="77777777" w:rsidR="0011075D" w:rsidRPr="00D2715A" w:rsidRDefault="0011075D" w:rsidP="00D2715A">
            <w:pPr>
              <w:spacing w:after="0" w:line="240" w:lineRule="auto"/>
              <w:rPr>
                <w:rFonts w:ascii="Adobe Garamond Pro" w:eastAsia="Times New Roman" w:hAnsi="Adobe Garamond Pro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34CC5" w14:textId="77777777" w:rsidR="0011075D" w:rsidRPr="00D2715A" w:rsidRDefault="0011075D" w:rsidP="00D2715A">
            <w:pPr>
              <w:spacing w:after="0" w:line="240" w:lineRule="auto"/>
              <w:rPr>
                <w:rFonts w:ascii="Adobe Garamond Pro" w:eastAsia="Times New Roman" w:hAnsi="Adobe Garamond Pro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4FA5B" w14:textId="77777777" w:rsidR="0011075D" w:rsidRPr="00D2715A" w:rsidRDefault="0011075D" w:rsidP="00D2715A">
            <w:pPr>
              <w:spacing w:after="0" w:line="240" w:lineRule="auto"/>
              <w:rPr>
                <w:rFonts w:ascii="Adobe Garamond Pro" w:eastAsia="Times New Roman" w:hAnsi="Adobe Garamond Pro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55844" w14:textId="77777777" w:rsidR="0011075D" w:rsidRPr="00D2715A" w:rsidRDefault="0011075D" w:rsidP="00D2715A">
            <w:pPr>
              <w:spacing w:after="0" w:line="240" w:lineRule="auto"/>
              <w:rPr>
                <w:rFonts w:ascii="Adobe Garamond Pro" w:eastAsia="Times New Roman" w:hAnsi="Adobe Garamond Pro" w:cs="Times New Roman"/>
                <w:sz w:val="20"/>
                <w:szCs w:val="20"/>
                <w:lang w:eastAsia="en-A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7EF0F" w14:textId="77777777" w:rsidR="0011075D" w:rsidRPr="00D2715A" w:rsidRDefault="0011075D" w:rsidP="00D2715A">
            <w:pPr>
              <w:spacing w:after="0" w:line="240" w:lineRule="auto"/>
              <w:rPr>
                <w:rFonts w:ascii="Adobe Garamond Pro" w:eastAsia="Times New Roman" w:hAnsi="Adobe Garamond Pro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B01CB" w14:textId="77777777" w:rsidR="0011075D" w:rsidRPr="00D2715A" w:rsidRDefault="0011075D" w:rsidP="00D2715A">
            <w:pPr>
              <w:spacing w:after="0" w:line="240" w:lineRule="auto"/>
              <w:rPr>
                <w:rFonts w:ascii="Adobe Garamond Pro" w:eastAsia="Times New Roman" w:hAnsi="Adobe Garamond Pro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02BC2FE" w14:textId="77777777" w:rsidR="0011075D" w:rsidRPr="00D2715A" w:rsidRDefault="0011075D" w:rsidP="00D2715A">
            <w:pPr>
              <w:spacing w:after="0" w:line="240" w:lineRule="auto"/>
              <w:rPr>
                <w:rFonts w:ascii="Adobe Garamond Pro" w:eastAsia="Times New Roman" w:hAnsi="Adobe Garamond Pro" w:cs="Times New Roman"/>
                <w:sz w:val="20"/>
                <w:szCs w:val="20"/>
                <w:lang w:eastAsia="en-AU"/>
              </w:rPr>
            </w:pPr>
          </w:p>
        </w:tc>
      </w:tr>
      <w:tr w:rsidR="00D90F63" w:rsidRPr="00D2715A" w14:paraId="66D5A7CD" w14:textId="19E4532E" w:rsidTr="00D90F63">
        <w:trPr>
          <w:trHeight w:val="702"/>
        </w:trPr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16B98" w14:textId="171070F2" w:rsidR="00D90F63" w:rsidRPr="00D2715A" w:rsidRDefault="00D90F63" w:rsidP="00E45092">
            <w:pPr>
              <w:spacing w:after="0" w:line="240" w:lineRule="auto"/>
              <w:jc w:val="center"/>
              <w:rPr>
                <w:rFonts w:ascii="Adobe Garamond Pro" w:eastAsia="Times New Roman" w:hAnsi="Adobe Garamond Pro" w:cs="Calibri"/>
                <w:b/>
                <w:bCs/>
                <w:color w:val="000000"/>
                <w:lang w:eastAsia="en-AU"/>
              </w:rPr>
            </w:pPr>
            <w:r w:rsidRPr="00D2715A">
              <w:rPr>
                <w:rFonts w:ascii="Adobe Garamond Pro" w:eastAsia="Times New Roman" w:hAnsi="Adobe Garamond Pro" w:cs="Calibri"/>
                <w:b/>
                <w:bCs/>
                <w:color w:val="000000"/>
                <w:lang w:eastAsia="en-AU"/>
              </w:rPr>
              <w:t>Date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9933E" w14:textId="112CE1B9" w:rsidR="00D90F63" w:rsidRPr="00D2715A" w:rsidRDefault="00D90F63" w:rsidP="00E45092">
            <w:pPr>
              <w:spacing w:after="0" w:line="240" w:lineRule="auto"/>
              <w:jc w:val="center"/>
              <w:rPr>
                <w:rFonts w:ascii="Adobe Garamond Pro" w:eastAsia="Times New Roman" w:hAnsi="Adobe Garamond Pro" w:cs="Calibri"/>
                <w:b/>
                <w:bCs/>
                <w:color w:val="000000"/>
                <w:lang w:eastAsia="en-AU"/>
              </w:rPr>
            </w:pPr>
            <w:r w:rsidRPr="00D2715A">
              <w:rPr>
                <w:rFonts w:ascii="Adobe Garamond Pro" w:eastAsia="Times New Roman" w:hAnsi="Adobe Garamond Pro" w:cs="Calibri"/>
                <w:b/>
                <w:bCs/>
                <w:color w:val="000000"/>
                <w:lang w:eastAsia="en-AU"/>
              </w:rPr>
              <w:t>Matter Type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27004" w14:textId="77777777" w:rsidR="00D90F63" w:rsidRPr="00D2715A" w:rsidRDefault="00D90F63" w:rsidP="00D2715A">
            <w:pPr>
              <w:spacing w:after="0" w:line="240" w:lineRule="auto"/>
              <w:jc w:val="center"/>
              <w:rPr>
                <w:rFonts w:ascii="Adobe Garamond Pro" w:eastAsia="Times New Roman" w:hAnsi="Adobe Garamond Pro" w:cs="Calibri"/>
                <w:b/>
                <w:bCs/>
                <w:color w:val="000000"/>
                <w:lang w:eastAsia="en-AU"/>
              </w:rPr>
            </w:pPr>
            <w:r w:rsidRPr="00D2715A">
              <w:rPr>
                <w:rFonts w:ascii="Adobe Garamond Pro" w:eastAsia="Times New Roman" w:hAnsi="Adobe Garamond Pro" w:cs="Calibri"/>
                <w:b/>
                <w:bCs/>
                <w:color w:val="000000"/>
                <w:lang w:eastAsia="en-AU"/>
              </w:rPr>
              <w:t>Briefs With You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7DB6F" w14:textId="2A2C4983" w:rsidR="00D90F63" w:rsidRPr="00D2715A" w:rsidRDefault="00D90F63" w:rsidP="00D2715A">
            <w:pPr>
              <w:spacing w:after="0" w:line="240" w:lineRule="auto"/>
              <w:jc w:val="center"/>
              <w:rPr>
                <w:rFonts w:ascii="Adobe Garamond Pro" w:eastAsia="Times New Roman" w:hAnsi="Adobe Garamond Pro" w:cs="Calibri"/>
                <w:b/>
                <w:bCs/>
                <w:color w:val="000000"/>
                <w:lang w:eastAsia="en-AU"/>
              </w:rPr>
            </w:pPr>
            <w:r w:rsidRPr="00D2715A">
              <w:rPr>
                <w:rFonts w:ascii="Adobe Garamond Pro" w:eastAsia="Times New Roman" w:hAnsi="Adobe Garamond Pro" w:cs="Calibri"/>
                <w:b/>
                <w:bCs/>
                <w:color w:val="000000"/>
                <w:lang w:eastAsia="en-AU"/>
              </w:rPr>
              <w:t>Recommendations</w:t>
            </w:r>
          </w:p>
        </w:tc>
      </w:tr>
      <w:tr w:rsidR="0011075D" w:rsidRPr="00D2715A" w14:paraId="1AC447FA" w14:textId="308A155B" w:rsidTr="0011075D">
        <w:trPr>
          <w:trHeight w:val="497"/>
        </w:trPr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34269" w14:textId="30823595" w:rsidR="0011075D" w:rsidRPr="00D2715A" w:rsidRDefault="0011075D" w:rsidP="00D2715A">
            <w:pPr>
              <w:spacing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17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76EF2" w14:textId="496A1E37" w:rsidR="0011075D" w:rsidRPr="00D2715A" w:rsidRDefault="0011075D" w:rsidP="00D2715A">
            <w:pPr>
              <w:spacing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14CE1" w14:textId="77777777" w:rsidR="0011075D" w:rsidRDefault="0011075D" w:rsidP="00D2715A">
            <w:pPr>
              <w:spacing w:after="0" w:line="240" w:lineRule="auto"/>
              <w:jc w:val="center"/>
              <w:rPr>
                <w:rFonts w:ascii="Adobe Garamond Pro" w:eastAsia="Times New Roman" w:hAnsi="Adobe Garamond Pro" w:cs="Calibri"/>
                <w:b/>
                <w:color w:val="000000"/>
                <w:sz w:val="20"/>
                <w:szCs w:val="20"/>
                <w:lang w:eastAsia="en-AU"/>
              </w:rPr>
            </w:pPr>
            <w:r w:rsidRPr="00D2715A">
              <w:rPr>
                <w:rFonts w:ascii="Adobe Garamond Pro" w:eastAsia="Times New Roman" w:hAnsi="Adobe Garamond Pro" w:cs="Calibri"/>
                <w:b/>
                <w:color w:val="000000"/>
                <w:sz w:val="20"/>
                <w:szCs w:val="20"/>
                <w:lang w:eastAsia="en-AU"/>
              </w:rPr>
              <w:t>Female/</w:t>
            </w:r>
          </w:p>
          <w:p w14:paraId="6C17E140" w14:textId="5D1F3405" w:rsidR="0011075D" w:rsidRPr="00D2715A" w:rsidRDefault="0011075D" w:rsidP="00D2715A">
            <w:pPr>
              <w:spacing w:after="0" w:line="240" w:lineRule="auto"/>
              <w:jc w:val="center"/>
              <w:rPr>
                <w:rFonts w:ascii="Adobe Garamond Pro" w:eastAsia="Times New Roman" w:hAnsi="Adobe Garamond Pro" w:cs="Calibri"/>
                <w:b/>
                <w:color w:val="000000"/>
                <w:sz w:val="20"/>
                <w:szCs w:val="20"/>
                <w:lang w:eastAsia="en-AU"/>
              </w:rPr>
            </w:pPr>
            <w:r w:rsidRPr="00D2715A">
              <w:rPr>
                <w:rFonts w:ascii="Adobe Garamond Pro" w:eastAsia="Times New Roman" w:hAnsi="Adobe Garamond Pro" w:cs="Calibri"/>
                <w:b/>
                <w:color w:val="000000"/>
                <w:sz w:val="20"/>
                <w:szCs w:val="20"/>
                <w:lang w:eastAsia="en-AU"/>
              </w:rPr>
              <w:t>Male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93BF3" w14:textId="77777777" w:rsidR="0011075D" w:rsidRPr="00D2715A" w:rsidRDefault="0011075D" w:rsidP="00D2715A">
            <w:pPr>
              <w:spacing w:after="0" w:line="240" w:lineRule="auto"/>
              <w:jc w:val="center"/>
              <w:rPr>
                <w:rFonts w:ascii="Adobe Garamond Pro" w:eastAsia="Times New Roman" w:hAnsi="Adobe Garamond Pro" w:cs="Calibri"/>
                <w:b/>
                <w:color w:val="000000"/>
                <w:sz w:val="20"/>
                <w:szCs w:val="20"/>
                <w:lang w:eastAsia="en-AU"/>
              </w:rPr>
            </w:pPr>
            <w:r w:rsidRPr="00D2715A">
              <w:rPr>
                <w:rFonts w:ascii="Adobe Garamond Pro" w:eastAsia="Times New Roman" w:hAnsi="Adobe Garamond Pro" w:cs="Calibri"/>
                <w:b/>
                <w:color w:val="000000"/>
                <w:sz w:val="20"/>
                <w:szCs w:val="20"/>
                <w:lang w:eastAsia="en-AU"/>
              </w:rPr>
              <w:t>Senior/</w:t>
            </w:r>
          </w:p>
          <w:p w14:paraId="27EDC21B" w14:textId="77777777" w:rsidR="0011075D" w:rsidRPr="00D2715A" w:rsidRDefault="0011075D" w:rsidP="00D2715A">
            <w:pPr>
              <w:spacing w:after="0" w:line="240" w:lineRule="auto"/>
              <w:jc w:val="center"/>
              <w:rPr>
                <w:rFonts w:ascii="Adobe Garamond Pro" w:eastAsia="Times New Roman" w:hAnsi="Adobe Garamond Pro" w:cs="Calibri"/>
                <w:b/>
                <w:color w:val="000000"/>
                <w:sz w:val="20"/>
                <w:szCs w:val="20"/>
                <w:lang w:eastAsia="en-AU"/>
              </w:rPr>
            </w:pPr>
            <w:r w:rsidRPr="00D2715A">
              <w:rPr>
                <w:rFonts w:ascii="Adobe Garamond Pro" w:eastAsia="Times New Roman" w:hAnsi="Adobe Garamond Pro" w:cs="Calibri"/>
                <w:b/>
                <w:color w:val="000000"/>
                <w:sz w:val="20"/>
                <w:szCs w:val="20"/>
                <w:lang w:eastAsia="en-AU"/>
              </w:rPr>
              <w:t>Junior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C3DC7" w14:textId="77777777" w:rsidR="0011075D" w:rsidRPr="00D2715A" w:rsidRDefault="0011075D" w:rsidP="00D2715A">
            <w:pPr>
              <w:spacing w:after="0" w:line="240" w:lineRule="auto"/>
              <w:jc w:val="center"/>
              <w:rPr>
                <w:rFonts w:ascii="Adobe Garamond Pro" w:eastAsia="Times New Roman" w:hAnsi="Adobe Garamond Pro" w:cs="Calibri"/>
                <w:b/>
                <w:color w:val="000000"/>
                <w:sz w:val="20"/>
                <w:szCs w:val="20"/>
                <w:lang w:eastAsia="en-AU"/>
              </w:rPr>
            </w:pPr>
            <w:r w:rsidRPr="00D2715A">
              <w:rPr>
                <w:rFonts w:ascii="Adobe Garamond Pro" w:eastAsia="Times New Roman" w:hAnsi="Adobe Garamond Pro" w:cs="Calibri"/>
                <w:b/>
                <w:color w:val="000000"/>
                <w:sz w:val="20"/>
                <w:szCs w:val="20"/>
                <w:lang w:eastAsia="en-AU"/>
              </w:rPr>
              <w:t>Female/</w:t>
            </w:r>
          </w:p>
          <w:p w14:paraId="0D1AEF6F" w14:textId="77777777" w:rsidR="0011075D" w:rsidRPr="00D2715A" w:rsidRDefault="0011075D" w:rsidP="00D2715A">
            <w:pPr>
              <w:spacing w:after="0" w:line="240" w:lineRule="auto"/>
              <w:jc w:val="center"/>
              <w:rPr>
                <w:rFonts w:ascii="Adobe Garamond Pro" w:eastAsia="Times New Roman" w:hAnsi="Adobe Garamond Pro" w:cs="Calibri"/>
                <w:b/>
                <w:color w:val="000000"/>
                <w:sz w:val="20"/>
                <w:szCs w:val="20"/>
                <w:lang w:eastAsia="en-AU"/>
              </w:rPr>
            </w:pPr>
            <w:r w:rsidRPr="00D2715A">
              <w:rPr>
                <w:rFonts w:ascii="Adobe Garamond Pro" w:eastAsia="Times New Roman" w:hAnsi="Adobe Garamond Pro" w:cs="Calibri"/>
                <w:b/>
                <w:color w:val="000000"/>
                <w:sz w:val="20"/>
                <w:szCs w:val="20"/>
                <w:lang w:eastAsia="en-AU"/>
              </w:rPr>
              <w:t>Male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03DA1" w14:textId="77777777" w:rsidR="0011075D" w:rsidRPr="00D2715A" w:rsidRDefault="0011075D" w:rsidP="00D2715A">
            <w:pPr>
              <w:spacing w:after="0" w:line="240" w:lineRule="auto"/>
              <w:jc w:val="center"/>
              <w:rPr>
                <w:rFonts w:ascii="Adobe Garamond Pro" w:eastAsia="Times New Roman" w:hAnsi="Adobe Garamond Pro" w:cs="Calibri"/>
                <w:b/>
                <w:color w:val="000000"/>
                <w:sz w:val="20"/>
                <w:szCs w:val="20"/>
                <w:lang w:eastAsia="en-AU"/>
              </w:rPr>
            </w:pPr>
            <w:r w:rsidRPr="00D2715A">
              <w:rPr>
                <w:rFonts w:ascii="Adobe Garamond Pro" w:eastAsia="Times New Roman" w:hAnsi="Adobe Garamond Pro" w:cs="Calibri"/>
                <w:b/>
                <w:color w:val="000000"/>
                <w:sz w:val="20"/>
                <w:szCs w:val="20"/>
                <w:lang w:eastAsia="en-AU"/>
              </w:rPr>
              <w:t>Senior/</w:t>
            </w:r>
          </w:p>
          <w:p w14:paraId="50292E31" w14:textId="77777777" w:rsidR="0011075D" w:rsidRPr="00D2715A" w:rsidRDefault="0011075D" w:rsidP="00D2715A">
            <w:pPr>
              <w:spacing w:after="0" w:line="240" w:lineRule="auto"/>
              <w:jc w:val="center"/>
              <w:rPr>
                <w:rFonts w:ascii="Adobe Garamond Pro" w:eastAsia="Times New Roman" w:hAnsi="Adobe Garamond Pro" w:cs="Calibri"/>
                <w:b/>
                <w:color w:val="000000"/>
                <w:sz w:val="20"/>
                <w:szCs w:val="20"/>
                <w:lang w:eastAsia="en-AU"/>
              </w:rPr>
            </w:pPr>
            <w:r w:rsidRPr="00D2715A">
              <w:rPr>
                <w:rFonts w:ascii="Adobe Garamond Pro" w:eastAsia="Times New Roman" w:hAnsi="Adobe Garamond Pro" w:cs="Calibri"/>
                <w:b/>
                <w:color w:val="000000"/>
                <w:sz w:val="20"/>
                <w:szCs w:val="20"/>
                <w:lang w:eastAsia="en-AU"/>
              </w:rPr>
              <w:t>Junior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B536C" w14:textId="77777777" w:rsidR="0011075D" w:rsidRDefault="00D90F63" w:rsidP="00D2715A">
            <w:pPr>
              <w:spacing w:after="0" w:line="240" w:lineRule="auto"/>
              <w:jc w:val="center"/>
              <w:rPr>
                <w:rFonts w:ascii="Adobe Garamond Pro" w:eastAsia="Times New Roman" w:hAnsi="Adobe Garamond Pro" w:cs="Calibri"/>
                <w:b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dobe Garamond Pro" w:eastAsia="Times New Roman" w:hAnsi="Adobe Garamond Pro" w:cs="Calibri"/>
                <w:b/>
                <w:color w:val="000000"/>
                <w:sz w:val="20"/>
                <w:szCs w:val="20"/>
                <w:lang w:eastAsia="en-AU"/>
              </w:rPr>
              <w:t>Briefed</w:t>
            </w:r>
          </w:p>
          <w:p w14:paraId="56DDEC6F" w14:textId="24ADABD6" w:rsidR="00D90F63" w:rsidRPr="00D2715A" w:rsidRDefault="00D90F63" w:rsidP="00D2715A">
            <w:pPr>
              <w:spacing w:after="0" w:line="240" w:lineRule="auto"/>
              <w:jc w:val="center"/>
              <w:rPr>
                <w:rFonts w:ascii="Adobe Garamond Pro" w:eastAsia="Times New Roman" w:hAnsi="Adobe Garamond Pro" w:cs="Calibri"/>
                <w:b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dobe Garamond Pro" w:eastAsia="Times New Roman" w:hAnsi="Adobe Garamond Pro" w:cs="Calibri"/>
                <w:b/>
                <w:color w:val="000000"/>
                <w:sz w:val="20"/>
                <w:szCs w:val="20"/>
                <w:lang w:eastAsia="en-AU"/>
              </w:rPr>
              <w:t>Yes/No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FDC4CA" w14:textId="77777777" w:rsidR="00E45092" w:rsidRDefault="00E45092" w:rsidP="00D2715A">
            <w:pPr>
              <w:spacing w:after="0" w:line="240" w:lineRule="auto"/>
              <w:jc w:val="center"/>
              <w:rPr>
                <w:rFonts w:ascii="Adobe Garamond Pro" w:eastAsia="Times New Roman" w:hAnsi="Adobe Garamond Pro" w:cs="Calibri"/>
                <w:b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Adobe Garamond Pro" w:eastAsia="Times New Roman" w:hAnsi="Adobe Garamond Pro" w:cs="Calibri"/>
                <w:b/>
                <w:color w:val="000000"/>
                <w:sz w:val="20"/>
                <w:szCs w:val="20"/>
                <w:lang w:eastAsia="en-AU"/>
              </w:rPr>
              <w:t>New Matter</w:t>
            </w:r>
          </w:p>
          <w:p w14:paraId="3C620A58" w14:textId="01DC42DD" w:rsidR="0011075D" w:rsidRPr="00D2715A" w:rsidRDefault="00D90F63" w:rsidP="00D2715A">
            <w:pPr>
              <w:spacing w:after="0" w:line="240" w:lineRule="auto"/>
              <w:jc w:val="center"/>
              <w:rPr>
                <w:rFonts w:ascii="Adobe Garamond Pro" w:eastAsia="Times New Roman" w:hAnsi="Adobe Garamond Pro" w:cs="Calibri"/>
                <w:b/>
                <w:color w:val="000000"/>
                <w:sz w:val="20"/>
                <w:szCs w:val="20"/>
                <w:lang w:eastAsia="en-AU"/>
              </w:rPr>
            </w:pPr>
            <w:r w:rsidRPr="00D2715A">
              <w:rPr>
                <w:rFonts w:ascii="Adobe Garamond Pro" w:eastAsia="Times New Roman" w:hAnsi="Adobe Garamond Pro" w:cs="Calibri"/>
                <w:b/>
                <w:color w:val="000000"/>
                <w:sz w:val="20"/>
                <w:szCs w:val="20"/>
                <w:lang w:eastAsia="en-AU"/>
              </w:rPr>
              <w:t>Yes/No</w:t>
            </w:r>
          </w:p>
        </w:tc>
      </w:tr>
      <w:tr w:rsidR="00E45092" w:rsidRPr="00D2715A" w14:paraId="72475811" w14:textId="183393FC" w:rsidTr="00E45092">
        <w:trPr>
          <w:trHeight w:val="463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9F9A4" w14:textId="1773758B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  <w:r>
              <w:rPr>
                <w:rFonts w:ascii="Adobe Garamond Pro" w:eastAsia="Times New Roman" w:hAnsi="Adobe Garamond Pro" w:cs="Calibri"/>
                <w:color w:val="000000"/>
                <w:lang w:eastAsia="en-AU"/>
              </w:rPr>
              <w:t>1.1.17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AEEC8" w14:textId="19A0B55F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  <w:r>
              <w:rPr>
                <w:rFonts w:ascii="Adobe Garamond Pro" w:eastAsia="Times New Roman" w:hAnsi="Adobe Garamond Pro" w:cs="Calibri"/>
                <w:color w:val="000000"/>
                <w:lang w:eastAsia="en-AU"/>
              </w:rPr>
              <w:t>Commercial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73F35" w14:textId="45B18FA6" w:rsidR="00E45092" w:rsidRPr="00D2715A" w:rsidRDefault="00E45092" w:rsidP="004F7571">
            <w:pPr>
              <w:spacing w:before="120" w:after="0" w:line="240" w:lineRule="auto"/>
              <w:ind w:right="-108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  <w:r>
              <w:rPr>
                <w:rFonts w:ascii="Adobe Garamond Pro" w:eastAsia="Times New Roman" w:hAnsi="Adobe Garamond Pro" w:cs="Calibri"/>
                <w:color w:val="000000"/>
                <w:lang w:eastAsia="en-AU"/>
              </w:rPr>
              <w:t>F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091D8" w14:textId="10230458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  <w:r>
              <w:rPr>
                <w:rFonts w:ascii="Adobe Garamond Pro" w:eastAsia="Times New Roman" w:hAnsi="Adobe Garamond Pro" w:cs="Calibri"/>
                <w:color w:val="000000"/>
                <w:lang w:eastAsia="en-AU"/>
              </w:rPr>
              <w:t>J</w:t>
            </w:r>
          </w:p>
        </w:tc>
        <w:tc>
          <w:tcPr>
            <w:tcW w:w="992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7F126" w14:textId="2A6A4FF4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B0503" w14:textId="0B5B3F08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C257F" w14:textId="6BE111D6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vAlign w:val="bottom"/>
          </w:tcPr>
          <w:p w14:paraId="0DC0DF00" w14:textId="77777777" w:rsidR="00E45092" w:rsidRPr="00D2715A" w:rsidRDefault="00E45092" w:rsidP="00E45092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</w:tr>
      <w:tr w:rsidR="00E45092" w:rsidRPr="00D2715A" w14:paraId="08A96E37" w14:textId="3B37BC2C" w:rsidTr="00E45092">
        <w:trPr>
          <w:trHeight w:val="423"/>
        </w:trPr>
        <w:tc>
          <w:tcPr>
            <w:tcW w:w="17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A89B3" w14:textId="4CE399FB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  <w:r>
              <w:rPr>
                <w:rFonts w:ascii="Adobe Garamond Pro" w:eastAsia="Times New Roman" w:hAnsi="Adobe Garamond Pro" w:cs="Calibri"/>
                <w:color w:val="000000"/>
                <w:lang w:eastAsia="en-AU"/>
              </w:rPr>
              <w:t>31.1.17</w:t>
            </w:r>
          </w:p>
        </w:tc>
        <w:tc>
          <w:tcPr>
            <w:tcW w:w="170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165E1" w14:textId="0744F8E6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  <w:r>
              <w:rPr>
                <w:rFonts w:ascii="Adobe Garamond Pro" w:eastAsia="Times New Roman" w:hAnsi="Adobe Garamond Pro" w:cs="Calibri"/>
                <w:color w:val="000000"/>
                <w:lang w:eastAsia="en-AU"/>
              </w:rPr>
              <w:t>Criminal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E3803" w14:textId="6A892D14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127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7ABAD" w14:textId="64BABA47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1C47F" w14:textId="49F2FC19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  <w:r>
              <w:rPr>
                <w:rFonts w:ascii="Adobe Garamond Pro" w:eastAsia="Times New Roman" w:hAnsi="Adobe Garamond Pro" w:cs="Calibri"/>
                <w:color w:val="000000"/>
                <w:lang w:eastAsia="en-AU"/>
              </w:rPr>
              <w:t>M</w:t>
            </w:r>
          </w:p>
        </w:tc>
        <w:tc>
          <w:tcPr>
            <w:tcW w:w="99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BFBE6" w14:textId="61AEDFF8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  <w:r>
              <w:rPr>
                <w:rFonts w:ascii="Adobe Garamond Pro" w:eastAsia="Times New Roman" w:hAnsi="Adobe Garamond Pro" w:cs="Calibri"/>
                <w:color w:val="000000"/>
                <w:lang w:eastAsia="en-AU"/>
              </w:rPr>
              <w:t>S</w:t>
            </w:r>
          </w:p>
        </w:tc>
        <w:tc>
          <w:tcPr>
            <w:tcW w:w="141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B967F" w14:textId="19EE2BC5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  <w:r>
              <w:rPr>
                <w:rFonts w:ascii="Adobe Garamond Pro" w:eastAsia="Times New Roman" w:hAnsi="Adobe Garamond Pro" w:cs="Calibri"/>
                <w:color w:val="000000"/>
                <w:lang w:eastAsia="en-AU"/>
              </w:rPr>
              <w:t>Y</w:t>
            </w:r>
          </w:p>
        </w:tc>
        <w:tc>
          <w:tcPr>
            <w:tcW w:w="141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</w:tcPr>
          <w:p w14:paraId="643AAE29" w14:textId="4CB5D98A" w:rsidR="00E45092" w:rsidRDefault="00C10906" w:rsidP="00E45092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  <w:r>
              <w:rPr>
                <w:rFonts w:ascii="Adobe Garamond Pro" w:eastAsia="Times New Roman" w:hAnsi="Adobe Garamond Pro" w:cs="Calibri"/>
                <w:color w:val="000000"/>
                <w:lang w:eastAsia="en-AU"/>
              </w:rPr>
              <w:t>N</w:t>
            </w:r>
          </w:p>
        </w:tc>
      </w:tr>
      <w:tr w:rsidR="00E45092" w:rsidRPr="00D2715A" w14:paraId="02679E3E" w14:textId="3A38545B" w:rsidTr="00E45092">
        <w:trPr>
          <w:trHeight w:val="415"/>
        </w:trPr>
        <w:tc>
          <w:tcPr>
            <w:tcW w:w="17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5F2EB" w14:textId="468DC795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170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51165" w14:textId="3F20E84B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8F203" w14:textId="5B82AC82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127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917E9" w14:textId="0E9093CC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70FAD" w14:textId="25BE3F56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12502" w14:textId="34010233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58A4E" w14:textId="3476289E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</w:tcPr>
          <w:p w14:paraId="1E08EB65" w14:textId="77777777" w:rsidR="00E45092" w:rsidRPr="00D2715A" w:rsidRDefault="00E45092" w:rsidP="00E45092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</w:tr>
      <w:tr w:rsidR="00E45092" w:rsidRPr="00D2715A" w14:paraId="13BC8CFC" w14:textId="573B4E58" w:rsidTr="00E45092">
        <w:trPr>
          <w:trHeight w:val="434"/>
        </w:trPr>
        <w:tc>
          <w:tcPr>
            <w:tcW w:w="17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E6413" w14:textId="482E8961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170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2058B" w14:textId="6C7C62C1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B91C6" w14:textId="588E209C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127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3F82D" w14:textId="266DACE2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4A65F" w14:textId="6CF24C80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F726F" w14:textId="27A480EA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60A0E" w14:textId="360B881A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</w:tcPr>
          <w:p w14:paraId="193958D8" w14:textId="77777777" w:rsidR="00E45092" w:rsidRPr="00D2715A" w:rsidRDefault="00E45092" w:rsidP="00E45092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</w:tr>
      <w:tr w:rsidR="00E45092" w:rsidRPr="00D2715A" w14:paraId="583A3EE7" w14:textId="481205E6" w:rsidTr="00E45092">
        <w:trPr>
          <w:trHeight w:val="413"/>
        </w:trPr>
        <w:tc>
          <w:tcPr>
            <w:tcW w:w="17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9677A" w14:textId="3C591772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170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39B8C" w14:textId="599BF2E7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316BD" w14:textId="5F85D796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127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C1213" w14:textId="43711F27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E2C56" w14:textId="7E826647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79305" w14:textId="1C4E9544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FEE01" w14:textId="73710CFB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</w:tcPr>
          <w:p w14:paraId="76792191" w14:textId="77777777" w:rsidR="00E45092" w:rsidRPr="00D2715A" w:rsidRDefault="00E45092" w:rsidP="00E45092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</w:tr>
      <w:tr w:rsidR="00E45092" w:rsidRPr="00D2715A" w14:paraId="76375BF5" w14:textId="2009AFCA" w:rsidTr="00E45092">
        <w:trPr>
          <w:trHeight w:val="433"/>
        </w:trPr>
        <w:tc>
          <w:tcPr>
            <w:tcW w:w="17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C1A01" w14:textId="40E535A6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170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E87DC" w14:textId="4EC27F5A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EC131" w14:textId="2CAC8A4F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127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6261B" w14:textId="65C4E3D9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0A137" w14:textId="6B9AB211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598CA" w14:textId="0DC1118C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3671B" w14:textId="530BFA95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</w:tcPr>
          <w:p w14:paraId="2EA99274" w14:textId="77777777" w:rsidR="00E45092" w:rsidRPr="00D2715A" w:rsidRDefault="00E45092" w:rsidP="00E45092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</w:tr>
      <w:tr w:rsidR="00E45092" w:rsidRPr="00D2715A" w14:paraId="1724313D" w14:textId="3A643D37" w:rsidTr="00E45092">
        <w:trPr>
          <w:trHeight w:val="425"/>
        </w:trPr>
        <w:tc>
          <w:tcPr>
            <w:tcW w:w="17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FCE99" w14:textId="3447F4DA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170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5A283" w14:textId="169C8E11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8811C" w14:textId="7242B2FE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127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E0363" w14:textId="4D65DD03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4BC51" w14:textId="28AE352E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9309D" w14:textId="42CAD20B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AD1ED" w14:textId="0D991AA5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</w:tcPr>
          <w:p w14:paraId="328D2EFD" w14:textId="77777777" w:rsidR="00E45092" w:rsidRPr="00D2715A" w:rsidRDefault="00E45092" w:rsidP="00E45092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</w:tr>
      <w:tr w:rsidR="00E45092" w:rsidRPr="00D2715A" w14:paraId="3CCE96F7" w14:textId="6D5068BD" w:rsidTr="00E45092">
        <w:trPr>
          <w:trHeight w:val="430"/>
        </w:trPr>
        <w:tc>
          <w:tcPr>
            <w:tcW w:w="17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1B738" w14:textId="478916FA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170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EBE51" w14:textId="0F02EB02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7F8DA" w14:textId="03D9A041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127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28B5A" w14:textId="57DCAC7B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8D276" w14:textId="3E3AFB0E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EDFBE" w14:textId="79E8D3F2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A64ED" w14:textId="459FF0BA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</w:tcPr>
          <w:p w14:paraId="40CF09C7" w14:textId="77777777" w:rsidR="00E45092" w:rsidRPr="00D2715A" w:rsidRDefault="00E45092" w:rsidP="00E45092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</w:tr>
      <w:tr w:rsidR="00E45092" w:rsidRPr="00D2715A" w14:paraId="3BF80525" w14:textId="61B6FF84" w:rsidTr="00E45092">
        <w:trPr>
          <w:trHeight w:val="409"/>
        </w:trPr>
        <w:tc>
          <w:tcPr>
            <w:tcW w:w="17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2446A" w14:textId="71434F1B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170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789AD" w14:textId="7DFE747A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96C4B" w14:textId="4EE59955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127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C46CC" w14:textId="47D1D635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4D9E1" w14:textId="77BE1DA7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73115" w14:textId="7417F6F4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2A9C6" w14:textId="23E2DFAC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</w:tcPr>
          <w:p w14:paraId="44755E31" w14:textId="77777777" w:rsidR="00E45092" w:rsidRPr="00D2715A" w:rsidRDefault="00E45092" w:rsidP="00E45092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</w:tr>
      <w:tr w:rsidR="00E45092" w:rsidRPr="00D2715A" w14:paraId="17544828" w14:textId="65AB6593" w:rsidTr="00E45092">
        <w:trPr>
          <w:trHeight w:val="443"/>
        </w:trPr>
        <w:tc>
          <w:tcPr>
            <w:tcW w:w="17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A2BCB" w14:textId="3E3EBA4A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170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ECBF0" w14:textId="25C77AD6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26AB6" w14:textId="593822CD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127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4AE9F" w14:textId="58137BD4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BCFD2" w14:textId="53847A24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07EC2" w14:textId="5669DB36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BBFA7" w14:textId="51AB83A1" w:rsidR="00E45092" w:rsidRPr="00D2715A" w:rsidRDefault="00E45092" w:rsidP="004F7571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bottom"/>
          </w:tcPr>
          <w:p w14:paraId="7B64A831" w14:textId="77777777" w:rsidR="00E45092" w:rsidRPr="00D2715A" w:rsidRDefault="00E45092" w:rsidP="00E45092">
            <w:pPr>
              <w:spacing w:before="120" w:after="0" w:line="240" w:lineRule="auto"/>
              <w:rPr>
                <w:rFonts w:ascii="Adobe Garamond Pro" w:eastAsia="Times New Roman" w:hAnsi="Adobe Garamond Pro" w:cs="Calibri"/>
                <w:color w:val="000000"/>
                <w:lang w:eastAsia="en-AU"/>
              </w:rPr>
            </w:pPr>
          </w:p>
        </w:tc>
      </w:tr>
    </w:tbl>
    <w:p w14:paraId="54768671" w14:textId="77777777" w:rsidR="00327DC2" w:rsidRDefault="00327DC2" w:rsidP="00327DC2">
      <w:pPr>
        <w:rPr>
          <w:rFonts w:ascii="Adobe Garamond Pro" w:hAnsi="Adobe Garamond Pro"/>
        </w:rPr>
      </w:pPr>
    </w:p>
    <w:p w14:paraId="62106FD8" w14:textId="77777777" w:rsidR="00CD5AAF" w:rsidRPr="005D7CE7" w:rsidRDefault="005D7CE7" w:rsidP="001D43AF">
      <w:pPr>
        <w:jc w:val="center"/>
        <w:rPr>
          <w:rFonts w:ascii="Adobe Garamond Pro" w:hAnsi="Adobe Garamond Pro"/>
          <w:b/>
          <w:u w:val="single"/>
        </w:rPr>
      </w:pPr>
      <w:r w:rsidRPr="005D7CE7">
        <w:rPr>
          <w:rFonts w:ascii="Adobe Garamond Pro" w:hAnsi="Adobe Garamond Pro"/>
          <w:b/>
          <w:u w:val="single"/>
        </w:rPr>
        <w:t>REPORT</w:t>
      </w:r>
    </w:p>
    <w:p w14:paraId="2B9FA6A8" w14:textId="77777777" w:rsidR="001D43AF" w:rsidRPr="005D7CE7" w:rsidRDefault="005D7CE7" w:rsidP="00327DC2">
      <w:pPr>
        <w:rPr>
          <w:rFonts w:ascii="Adobe Garamond Pro" w:hAnsi="Adobe Garamond Pro"/>
          <w:b/>
        </w:rPr>
      </w:pPr>
      <w:r w:rsidRPr="005D7CE7">
        <w:rPr>
          <w:rFonts w:ascii="Adobe Garamond Pro" w:hAnsi="Adobe Garamond Pro"/>
          <w:b/>
        </w:rPr>
        <w:t>Barrister Name:</w:t>
      </w:r>
      <w:r w:rsidRPr="005D7CE7">
        <w:rPr>
          <w:rFonts w:ascii="Adobe Garamond Pro" w:hAnsi="Adobe Garamond Pro"/>
          <w:b/>
        </w:rPr>
        <w:tab/>
      </w:r>
    </w:p>
    <w:p w14:paraId="26C9582B" w14:textId="77777777" w:rsidR="005D7CE7" w:rsidRPr="005D7CE7" w:rsidRDefault="005D7CE7" w:rsidP="00327DC2">
      <w:pPr>
        <w:rPr>
          <w:rFonts w:ascii="Adobe Garamond Pro" w:hAnsi="Adobe Garamond Pro"/>
          <w:b/>
        </w:rPr>
      </w:pPr>
      <w:r w:rsidRPr="005D7CE7">
        <w:rPr>
          <w:rFonts w:ascii="Adobe Garamond Pro" w:hAnsi="Adobe Garamond Pro"/>
          <w:b/>
        </w:rPr>
        <w:t>Reporting Period:</w:t>
      </w:r>
      <w:r w:rsidRPr="005D7CE7">
        <w:rPr>
          <w:rFonts w:ascii="Adobe Garamond Pro" w:hAnsi="Adobe Garamond Pro"/>
          <w:b/>
        </w:rPr>
        <w:tab/>
      </w:r>
    </w:p>
    <w:p w14:paraId="15483AFF" w14:textId="184D8E43" w:rsidR="005D7CE7" w:rsidRDefault="005D7CE7" w:rsidP="00327DC2">
      <w:pPr>
        <w:rPr>
          <w:rFonts w:ascii="Adobe Garamond Pro" w:hAnsi="Adobe Garamond Pro"/>
          <w:b/>
        </w:rPr>
      </w:pPr>
      <w:r w:rsidRPr="005D7CE7">
        <w:rPr>
          <w:rFonts w:ascii="Adobe Garamond Pro" w:hAnsi="Adobe Garamond Pro"/>
          <w:b/>
        </w:rPr>
        <w:t>Report Date:</w:t>
      </w:r>
      <w:r w:rsidR="00551FD5">
        <w:rPr>
          <w:rFonts w:ascii="Adobe Garamond Pro" w:hAnsi="Adobe Garamond Pro"/>
          <w:b/>
        </w:rPr>
        <w:tab/>
      </w:r>
      <w:r w:rsidR="00551FD5">
        <w:rPr>
          <w:rFonts w:ascii="Adobe Garamond Pro" w:hAnsi="Adobe Garamond Pro"/>
          <w:b/>
        </w:rPr>
        <w:tab/>
      </w:r>
    </w:p>
    <w:p w14:paraId="0F0C0628" w14:textId="77777777" w:rsidR="005D7CE7" w:rsidRPr="005D7CE7" w:rsidRDefault="005D7CE7" w:rsidP="00327DC2">
      <w:pPr>
        <w:rPr>
          <w:rFonts w:ascii="Adobe Garamond Pro" w:hAnsi="Adobe Garamond Pro"/>
          <w:b/>
        </w:rPr>
      </w:pPr>
    </w:p>
    <w:p w14:paraId="5B54E4E0" w14:textId="77777777" w:rsidR="00327DC2" w:rsidRPr="00D2715A" w:rsidRDefault="00327DC2" w:rsidP="00327DC2">
      <w:pPr>
        <w:rPr>
          <w:rFonts w:ascii="Adobe Garamond Pro" w:hAnsi="Adobe Garamond Pro"/>
          <w:b/>
          <w:u w:val="single"/>
        </w:rPr>
      </w:pPr>
      <w:r w:rsidRPr="00D2715A">
        <w:rPr>
          <w:rFonts w:ascii="Adobe Garamond Pro" w:hAnsi="Adobe Garamond Pro"/>
          <w:b/>
          <w:u w:val="single"/>
        </w:rPr>
        <w:t>TOTALS (</w:t>
      </w:r>
      <w:r w:rsidR="0006023B">
        <w:rPr>
          <w:rFonts w:ascii="Adobe Garamond Pro" w:hAnsi="Adobe Garamond Pro"/>
          <w:b/>
          <w:u w:val="single"/>
        </w:rPr>
        <w:t xml:space="preserve">expressed as </w:t>
      </w:r>
      <w:r w:rsidRPr="00D2715A">
        <w:rPr>
          <w:rFonts w:ascii="Adobe Garamond Pro" w:hAnsi="Adobe Garamond Pro"/>
          <w:b/>
          <w:u w:val="single"/>
        </w:rPr>
        <w:t>number of barristers)</w:t>
      </w:r>
    </w:p>
    <w:p w14:paraId="62DD55FE" w14:textId="77777777" w:rsidR="00327DC2" w:rsidRPr="00D2715A" w:rsidRDefault="00327DC2" w:rsidP="00327DC2">
      <w:pPr>
        <w:rPr>
          <w:rFonts w:ascii="Adobe Garamond Pro" w:hAnsi="Adobe Garamond Pro"/>
          <w:b/>
          <w:u w:val="single"/>
        </w:rPr>
      </w:pPr>
      <w:r w:rsidRPr="00D2715A">
        <w:rPr>
          <w:rFonts w:ascii="Adobe Garamond Pro" w:hAnsi="Adobe Garamond Pro"/>
          <w:b/>
          <w:u w:val="single"/>
        </w:rPr>
        <w:t xml:space="preserve">Briefs </w:t>
      </w:r>
      <w:proofErr w:type="gramStart"/>
      <w:r w:rsidRPr="00D2715A">
        <w:rPr>
          <w:rFonts w:ascii="Adobe Garamond Pro" w:hAnsi="Adobe Garamond Pro"/>
          <w:b/>
          <w:u w:val="single"/>
        </w:rPr>
        <w:t>With</w:t>
      </w:r>
      <w:proofErr w:type="gramEnd"/>
      <w:r w:rsidRPr="00D2715A">
        <w:rPr>
          <w:rFonts w:ascii="Adobe Garamond Pro" w:hAnsi="Adobe Garamond Pro"/>
          <w:b/>
          <w:u w:val="single"/>
        </w:rPr>
        <w:t xml:space="preserve"> You</w:t>
      </w:r>
    </w:p>
    <w:p w14:paraId="6038CB56" w14:textId="083E7084" w:rsidR="00327DC2" w:rsidRPr="00D2715A" w:rsidRDefault="00327DC2" w:rsidP="00327DC2">
      <w:pPr>
        <w:rPr>
          <w:rFonts w:ascii="Adobe Garamond Pro" w:hAnsi="Adobe Garamond Pro"/>
          <w:b/>
        </w:rPr>
      </w:pPr>
      <w:r w:rsidRPr="00D2715A">
        <w:rPr>
          <w:rFonts w:ascii="Adobe Garamond Pro" w:hAnsi="Adobe Garamond Pro"/>
          <w:b/>
        </w:rPr>
        <w:t>Total female senior:</w:t>
      </w:r>
      <w:r w:rsidRPr="00D2715A">
        <w:rPr>
          <w:rFonts w:ascii="Adobe Garamond Pro" w:hAnsi="Adobe Garamond Pro"/>
          <w:b/>
        </w:rPr>
        <w:tab/>
      </w:r>
      <w:r w:rsidR="00C10906">
        <w:rPr>
          <w:rFonts w:ascii="Adobe Garamond Pro" w:hAnsi="Adobe Garamond Pro"/>
          <w:b/>
        </w:rPr>
        <w:tab/>
      </w:r>
    </w:p>
    <w:p w14:paraId="7DDD88D1" w14:textId="5E6F1DB7" w:rsidR="00327DC2" w:rsidRPr="00D2715A" w:rsidRDefault="00327DC2" w:rsidP="00327DC2">
      <w:pPr>
        <w:rPr>
          <w:rFonts w:ascii="Adobe Garamond Pro" w:hAnsi="Adobe Garamond Pro"/>
          <w:b/>
        </w:rPr>
      </w:pPr>
      <w:r w:rsidRPr="00D2715A">
        <w:rPr>
          <w:rFonts w:ascii="Adobe Garamond Pro" w:hAnsi="Adobe Garamond Pro"/>
          <w:b/>
        </w:rPr>
        <w:t>Total female junior:</w:t>
      </w:r>
      <w:r w:rsidRPr="00D2715A">
        <w:rPr>
          <w:rFonts w:ascii="Adobe Garamond Pro" w:hAnsi="Adobe Garamond Pro"/>
          <w:b/>
        </w:rPr>
        <w:tab/>
      </w:r>
      <w:r w:rsidR="00C10906">
        <w:rPr>
          <w:rFonts w:ascii="Adobe Garamond Pro" w:hAnsi="Adobe Garamond Pro"/>
          <w:b/>
        </w:rPr>
        <w:tab/>
      </w:r>
    </w:p>
    <w:p w14:paraId="36D6AD51" w14:textId="77777777" w:rsidR="00327DC2" w:rsidRPr="00D2715A" w:rsidRDefault="00327DC2" w:rsidP="00327DC2">
      <w:pPr>
        <w:rPr>
          <w:rFonts w:ascii="Adobe Garamond Pro" w:hAnsi="Adobe Garamond Pro"/>
          <w:b/>
        </w:rPr>
      </w:pPr>
      <w:r w:rsidRPr="00D2715A">
        <w:rPr>
          <w:rFonts w:ascii="Adobe Garamond Pro" w:hAnsi="Adobe Garamond Pro"/>
          <w:b/>
        </w:rPr>
        <w:t>Total male senior:</w:t>
      </w:r>
      <w:r w:rsidRPr="00D2715A">
        <w:rPr>
          <w:rFonts w:ascii="Adobe Garamond Pro" w:hAnsi="Adobe Garamond Pro"/>
          <w:b/>
        </w:rPr>
        <w:tab/>
      </w:r>
      <w:r w:rsidR="00741E5C">
        <w:rPr>
          <w:rFonts w:ascii="Adobe Garamond Pro" w:hAnsi="Adobe Garamond Pro"/>
          <w:b/>
        </w:rPr>
        <w:tab/>
      </w:r>
    </w:p>
    <w:p w14:paraId="64C3CBC6" w14:textId="77777777" w:rsidR="00327DC2" w:rsidRPr="00D2715A" w:rsidRDefault="00327DC2" w:rsidP="00327DC2">
      <w:pPr>
        <w:rPr>
          <w:rFonts w:ascii="Adobe Garamond Pro" w:hAnsi="Adobe Garamond Pro"/>
          <w:b/>
        </w:rPr>
      </w:pPr>
      <w:r w:rsidRPr="00D2715A">
        <w:rPr>
          <w:rFonts w:ascii="Adobe Garamond Pro" w:hAnsi="Adobe Garamond Pro"/>
          <w:b/>
        </w:rPr>
        <w:t>Total male junior:</w:t>
      </w:r>
      <w:r w:rsidRPr="00D2715A">
        <w:rPr>
          <w:rFonts w:ascii="Adobe Garamond Pro" w:hAnsi="Adobe Garamond Pro"/>
          <w:b/>
        </w:rPr>
        <w:tab/>
      </w:r>
      <w:r w:rsidR="00741E5C">
        <w:rPr>
          <w:rFonts w:ascii="Adobe Garamond Pro" w:hAnsi="Adobe Garamond Pro"/>
          <w:b/>
        </w:rPr>
        <w:tab/>
      </w:r>
    </w:p>
    <w:p w14:paraId="466D527B" w14:textId="77777777" w:rsidR="00327DC2" w:rsidRPr="00D2715A" w:rsidRDefault="00327DC2" w:rsidP="00327DC2">
      <w:pPr>
        <w:rPr>
          <w:rFonts w:ascii="Adobe Garamond Pro" w:hAnsi="Adobe Garamond Pro"/>
          <w:b/>
        </w:rPr>
      </w:pPr>
    </w:p>
    <w:p w14:paraId="6B021392" w14:textId="77777777" w:rsidR="00327DC2" w:rsidRPr="00D2715A" w:rsidRDefault="00327DC2" w:rsidP="00327DC2">
      <w:pPr>
        <w:rPr>
          <w:rFonts w:ascii="Adobe Garamond Pro" w:hAnsi="Adobe Garamond Pro"/>
          <w:b/>
          <w:u w:val="single"/>
        </w:rPr>
      </w:pPr>
      <w:r w:rsidRPr="00D2715A">
        <w:rPr>
          <w:rFonts w:ascii="Adobe Garamond Pro" w:hAnsi="Adobe Garamond Pro"/>
          <w:b/>
          <w:u w:val="single"/>
        </w:rPr>
        <w:t>Recommendations</w:t>
      </w:r>
    </w:p>
    <w:p w14:paraId="49B5AE8A" w14:textId="67D3E44C" w:rsidR="00327DC2" w:rsidRPr="00D2715A" w:rsidRDefault="00327DC2" w:rsidP="00327DC2">
      <w:pPr>
        <w:rPr>
          <w:rFonts w:ascii="Adobe Garamond Pro" w:hAnsi="Adobe Garamond Pro"/>
          <w:b/>
        </w:rPr>
      </w:pPr>
      <w:r w:rsidRPr="00D2715A">
        <w:rPr>
          <w:rFonts w:ascii="Adobe Garamond Pro" w:hAnsi="Adobe Garamond Pro"/>
          <w:b/>
        </w:rPr>
        <w:t>Total female senior:</w:t>
      </w:r>
      <w:r w:rsidRPr="00D2715A">
        <w:rPr>
          <w:rFonts w:ascii="Adobe Garamond Pro" w:hAnsi="Adobe Garamond Pro"/>
          <w:b/>
        </w:rPr>
        <w:tab/>
      </w:r>
      <w:r w:rsidR="00C10906">
        <w:rPr>
          <w:rFonts w:ascii="Adobe Garamond Pro" w:hAnsi="Adobe Garamond Pro"/>
          <w:b/>
        </w:rPr>
        <w:tab/>
      </w:r>
    </w:p>
    <w:p w14:paraId="59F5D08E" w14:textId="46EA2A40" w:rsidR="00327DC2" w:rsidRPr="00D2715A" w:rsidRDefault="00327DC2" w:rsidP="00327DC2">
      <w:pPr>
        <w:rPr>
          <w:rFonts w:ascii="Adobe Garamond Pro" w:hAnsi="Adobe Garamond Pro"/>
          <w:b/>
        </w:rPr>
      </w:pPr>
      <w:r w:rsidRPr="00D2715A">
        <w:rPr>
          <w:rFonts w:ascii="Adobe Garamond Pro" w:hAnsi="Adobe Garamond Pro"/>
          <w:b/>
        </w:rPr>
        <w:t>Total female junior:</w:t>
      </w:r>
      <w:r w:rsidRPr="00D2715A">
        <w:rPr>
          <w:rFonts w:ascii="Adobe Garamond Pro" w:hAnsi="Adobe Garamond Pro"/>
          <w:b/>
        </w:rPr>
        <w:tab/>
      </w:r>
      <w:r w:rsidR="00C10906">
        <w:rPr>
          <w:rFonts w:ascii="Adobe Garamond Pro" w:hAnsi="Adobe Garamond Pro"/>
          <w:b/>
        </w:rPr>
        <w:tab/>
      </w:r>
    </w:p>
    <w:p w14:paraId="464EAB0E" w14:textId="77777777" w:rsidR="00327DC2" w:rsidRPr="00D2715A" w:rsidRDefault="00327DC2" w:rsidP="00327DC2">
      <w:pPr>
        <w:rPr>
          <w:rFonts w:ascii="Adobe Garamond Pro" w:hAnsi="Adobe Garamond Pro"/>
          <w:b/>
        </w:rPr>
      </w:pPr>
      <w:r w:rsidRPr="00D2715A">
        <w:rPr>
          <w:rFonts w:ascii="Adobe Garamond Pro" w:hAnsi="Adobe Garamond Pro"/>
          <w:b/>
        </w:rPr>
        <w:t>Total male senior:</w:t>
      </w:r>
      <w:r w:rsidRPr="00D2715A">
        <w:rPr>
          <w:rFonts w:ascii="Adobe Garamond Pro" w:hAnsi="Adobe Garamond Pro"/>
          <w:b/>
        </w:rPr>
        <w:tab/>
      </w:r>
      <w:r w:rsidR="00741E5C">
        <w:rPr>
          <w:rFonts w:ascii="Adobe Garamond Pro" w:hAnsi="Adobe Garamond Pro"/>
          <w:b/>
        </w:rPr>
        <w:tab/>
      </w:r>
    </w:p>
    <w:p w14:paraId="53051F43" w14:textId="77777777" w:rsidR="00327DC2" w:rsidRDefault="00327DC2" w:rsidP="00327DC2">
      <w:pPr>
        <w:rPr>
          <w:rFonts w:ascii="Adobe Garamond Pro" w:hAnsi="Adobe Garamond Pro"/>
          <w:b/>
        </w:rPr>
      </w:pPr>
      <w:r w:rsidRPr="00D2715A">
        <w:rPr>
          <w:rFonts w:ascii="Adobe Garamond Pro" w:hAnsi="Adobe Garamond Pro"/>
          <w:b/>
        </w:rPr>
        <w:t>Total male junior:</w:t>
      </w:r>
      <w:r w:rsidRPr="00D2715A">
        <w:rPr>
          <w:rFonts w:ascii="Adobe Garamond Pro" w:hAnsi="Adobe Garamond Pro"/>
          <w:b/>
        </w:rPr>
        <w:tab/>
      </w:r>
      <w:r w:rsidR="00741E5C">
        <w:rPr>
          <w:rFonts w:ascii="Adobe Garamond Pro" w:hAnsi="Adobe Garamond Pro"/>
          <w:b/>
        </w:rPr>
        <w:tab/>
      </w:r>
    </w:p>
    <w:p w14:paraId="31B322CE" w14:textId="404B0B8F" w:rsidR="00A83748" w:rsidRPr="00D2715A" w:rsidRDefault="00A83748" w:rsidP="00327DC2">
      <w:pPr>
        <w:rPr>
          <w:rFonts w:ascii="Adobe Garamond Pro" w:hAnsi="Adobe Garamond Pro"/>
          <w:b/>
        </w:rPr>
      </w:pPr>
      <w:r>
        <w:rPr>
          <w:rFonts w:ascii="Adobe Garamond Pro" w:hAnsi="Adobe Garamond Pro"/>
          <w:b/>
        </w:rPr>
        <w:t>Briefed (if known)</w:t>
      </w:r>
      <w:r>
        <w:rPr>
          <w:rFonts w:ascii="Adobe Garamond Pro" w:hAnsi="Adobe Garamond Pro"/>
          <w:b/>
        </w:rPr>
        <w:tab/>
      </w:r>
      <w:r>
        <w:rPr>
          <w:rFonts w:ascii="Adobe Garamond Pro" w:hAnsi="Adobe Garamond Pro"/>
          <w:b/>
        </w:rPr>
        <w:tab/>
      </w:r>
    </w:p>
    <w:p w14:paraId="068D2BC1" w14:textId="2063AFA5" w:rsidR="000E5A9B" w:rsidRPr="00D2715A" w:rsidRDefault="00327DC2">
      <w:pPr>
        <w:rPr>
          <w:rFonts w:ascii="Adobe Garamond Pro" w:hAnsi="Adobe Garamond Pro"/>
          <w:b/>
        </w:rPr>
      </w:pPr>
      <w:r w:rsidRPr="00D2715A">
        <w:rPr>
          <w:rFonts w:ascii="Adobe Garamond Pro" w:hAnsi="Adobe Garamond Pro"/>
          <w:b/>
        </w:rPr>
        <w:t>New matters:</w:t>
      </w:r>
      <w:r w:rsidRPr="00D2715A">
        <w:rPr>
          <w:rFonts w:ascii="Adobe Garamond Pro" w:hAnsi="Adobe Garamond Pro"/>
          <w:b/>
        </w:rPr>
        <w:tab/>
      </w:r>
      <w:r w:rsidRPr="00D2715A">
        <w:rPr>
          <w:rFonts w:ascii="Adobe Garamond Pro" w:hAnsi="Adobe Garamond Pro"/>
          <w:b/>
        </w:rPr>
        <w:tab/>
      </w:r>
      <w:r w:rsidR="00C10906">
        <w:rPr>
          <w:rFonts w:ascii="Adobe Garamond Pro" w:hAnsi="Adobe Garamond Pro"/>
          <w:b/>
        </w:rPr>
        <w:tab/>
      </w:r>
    </w:p>
    <w:sectPr w:rsidR="000E5A9B" w:rsidRPr="00D2715A" w:rsidSect="00CD5AAF">
      <w:footerReference w:type="even" r:id="rId8"/>
      <w:footerReference w:type="default" r:id="rId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47C98F" w14:textId="77777777" w:rsidR="00BF6B93" w:rsidRDefault="00BF6B93" w:rsidP="00CD5AAF">
      <w:pPr>
        <w:spacing w:after="0" w:line="240" w:lineRule="auto"/>
      </w:pPr>
      <w:r>
        <w:separator/>
      </w:r>
    </w:p>
  </w:endnote>
  <w:endnote w:type="continuationSeparator" w:id="0">
    <w:p w14:paraId="3326E4D4" w14:textId="77777777" w:rsidR="00BF6B93" w:rsidRDefault="00BF6B93" w:rsidP="00CD5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dobe Garamond Pro">
    <w:panose1 w:val="02020502060506020403"/>
    <w:charset w:val="00"/>
    <w:family w:val="roman"/>
    <w:notTrueType/>
    <w:pitch w:val="variable"/>
    <w:sig w:usb0="00000007" w:usb1="00000001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62181" w14:textId="77777777" w:rsidR="00A83748" w:rsidRDefault="00A83748" w:rsidP="00CD5AA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C043AF" w14:textId="77777777" w:rsidR="00A83748" w:rsidRDefault="00A83748" w:rsidP="00CD5AA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4B1E37" w14:textId="0495B296" w:rsidR="00A83748" w:rsidRDefault="00A83748" w:rsidP="00CD5AA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C5431">
      <w:rPr>
        <w:rStyle w:val="PageNumber"/>
        <w:noProof/>
      </w:rPr>
      <w:t>2</w:t>
    </w:r>
    <w:r>
      <w:rPr>
        <w:rStyle w:val="PageNumber"/>
      </w:rPr>
      <w:fldChar w:fldCharType="end"/>
    </w:r>
  </w:p>
  <w:p w14:paraId="2BD2F701" w14:textId="77777777" w:rsidR="00A83748" w:rsidRDefault="00A83748" w:rsidP="00CD5AA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238964" w14:textId="77777777" w:rsidR="00BF6B93" w:rsidRDefault="00BF6B93" w:rsidP="00CD5AAF">
      <w:pPr>
        <w:spacing w:after="0" w:line="240" w:lineRule="auto"/>
      </w:pPr>
      <w:r>
        <w:separator/>
      </w:r>
    </w:p>
  </w:footnote>
  <w:footnote w:type="continuationSeparator" w:id="0">
    <w:p w14:paraId="543C721B" w14:textId="77777777" w:rsidR="00BF6B93" w:rsidRDefault="00BF6B93" w:rsidP="00CD5A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DC2"/>
    <w:rsid w:val="0006023B"/>
    <w:rsid w:val="000E5A9B"/>
    <w:rsid w:val="0011075D"/>
    <w:rsid w:val="00142604"/>
    <w:rsid w:val="00167D05"/>
    <w:rsid w:val="001C5431"/>
    <w:rsid w:val="001D43AF"/>
    <w:rsid w:val="00327DC2"/>
    <w:rsid w:val="003C1BC9"/>
    <w:rsid w:val="004F7571"/>
    <w:rsid w:val="00551FD5"/>
    <w:rsid w:val="00561A73"/>
    <w:rsid w:val="005D7CE7"/>
    <w:rsid w:val="00647C60"/>
    <w:rsid w:val="00741E5C"/>
    <w:rsid w:val="0079600F"/>
    <w:rsid w:val="008F4976"/>
    <w:rsid w:val="009A62B3"/>
    <w:rsid w:val="009D574B"/>
    <w:rsid w:val="00A539D1"/>
    <w:rsid w:val="00A83748"/>
    <w:rsid w:val="00B46CB6"/>
    <w:rsid w:val="00BF6B93"/>
    <w:rsid w:val="00C07731"/>
    <w:rsid w:val="00C10906"/>
    <w:rsid w:val="00CB23F0"/>
    <w:rsid w:val="00CD5AAF"/>
    <w:rsid w:val="00D2715A"/>
    <w:rsid w:val="00D47D4B"/>
    <w:rsid w:val="00D90F63"/>
    <w:rsid w:val="00E45092"/>
    <w:rsid w:val="00F8392E"/>
    <w:rsid w:val="00FF0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C87691"/>
  <w14:defaultImageDpi w14:val="300"/>
  <w15:docId w15:val="{8265225A-6273-45D7-B635-996855F78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7DC2"/>
    <w:pPr>
      <w:spacing w:after="160" w:line="259" w:lineRule="auto"/>
    </w:pPr>
    <w:rPr>
      <w:rFonts w:eastAsiaTheme="minorHAnsi"/>
      <w:sz w:val="22"/>
      <w:szCs w:val="22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715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15A"/>
    <w:rPr>
      <w:rFonts w:ascii="Lucida Grande" w:eastAsiaTheme="minorHAnsi" w:hAnsi="Lucida Grande" w:cs="Lucida Grande"/>
      <w:sz w:val="18"/>
      <w:szCs w:val="18"/>
      <w:lang w:val="en-AU"/>
    </w:rPr>
  </w:style>
  <w:style w:type="paragraph" w:styleId="ListParagraph">
    <w:name w:val="List Paragraph"/>
    <w:basedOn w:val="Normal"/>
    <w:uiPriority w:val="34"/>
    <w:qFormat/>
    <w:rsid w:val="00741E5C"/>
    <w:pPr>
      <w:ind w:left="720"/>
      <w:contextualSpacing/>
    </w:pPr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D5AA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5AAF"/>
    <w:rPr>
      <w:rFonts w:eastAsiaTheme="minorHAnsi"/>
      <w:sz w:val="22"/>
      <w:szCs w:val="22"/>
      <w:lang w:val="en-AU"/>
    </w:rPr>
  </w:style>
  <w:style w:type="character" w:styleId="PageNumber">
    <w:name w:val="page number"/>
    <w:basedOn w:val="DefaultParagraphFont"/>
    <w:uiPriority w:val="99"/>
    <w:semiHidden/>
    <w:unhideWhenUsed/>
    <w:rsid w:val="00CD5A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B8E108-68F1-4744-96C2-4B8717600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McGrath</dc:creator>
  <cp:keywords/>
  <dc:description/>
  <cp:lastModifiedBy>Chris Winslow</cp:lastModifiedBy>
  <cp:revision>2</cp:revision>
  <dcterms:created xsi:type="dcterms:W3CDTF">2017-06-20T22:35:00Z</dcterms:created>
  <dcterms:modified xsi:type="dcterms:W3CDTF">2017-06-20T22:35:00Z</dcterms:modified>
</cp:coreProperties>
</file>